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93" w:rsidRPr="003C3A9C" w:rsidRDefault="005B7910" w:rsidP="003C3A9C">
      <w:pPr>
        <w:pStyle w:val="NormalWeb"/>
        <w:spacing w:before="0" w:beforeAutospacing="0" w:after="0"/>
        <w:rPr>
          <w:rFonts w:ascii="Calibri" w:eastAsia="+mn-ea" w:hAnsi="Calibri" w:cs="+mn-cs"/>
          <w:b/>
          <w:bCs/>
          <w:color w:val="5E7773"/>
          <w:spacing w:val="-20"/>
          <w:sz w:val="28"/>
          <w:szCs w:val="28"/>
        </w:rPr>
      </w:pPr>
      <w:r>
        <w:rPr>
          <w:rFonts w:ascii="Calibri" w:eastAsia="+mn-ea" w:hAnsi="Calibri" w:cs="+mn-cs"/>
          <w:b/>
          <w:bCs/>
          <w:color w:val="5E7773"/>
          <w:spacing w:val="-20"/>
          <w:sz w:val="28"/>
          <w:szCs w:val="28"/>
        </w:rPr>
        <w:t>Olive</w:t>
      </w:r>
      <w:r w:rsidR="00E468B0" w:rsidRPr="003C3A9C">
        <w:rPr>
          <w:rFonts w:ascii="Calibri" w:eastAsia="+mn-ea" w:hAnsi="Calibri" w:cs="+mn-cs"/>
          <w:b/>
          <w:bCs/>
          <w:color w:val="5E7773"/>
          <w:spacing w:val="-20"/>
          <w:sz w:val="28"/>
          <w:szCs w:val="28"/>
        </w:rPr>
        <w:t xml:space="preserve"> </w:t>
      </w:r>
      <w:r w:rsidR="00603693" w:rsidRPr="003C3A9C">
        <w:rPr>
          <w:rFonts w:ascii="Calibri" w:eastAsia="+mn-ea" w:hAnsi="Calibri" w:cs="+mn-cs"/>
          <w:b/>
          <w:bCs/>
          <w:color w:val="5E7773"/>
          <w:spacing w:val="-20"/>
          <w:sz w:val="28"/>
          <w:szCs w:val="28"/>
        </w:rPr>
        <w:t xml:space="preserve">Strategic Investment Advisory Panel </w:t>
      </w:r>
      <w:r w:rsidR="003C3A9C" w:rsidRPr="003C3A9C">
        <w:rPr>
          <w:rFonts w:ascii="Calibri" w:eastAsia="+mn-ea" w:hAnsi="Calibri" w:cs="+mn-cs"/>
          <w:b/>
          <w:bCs/>
          <w:color w:val="5E7773"/>
          <w:spacing w:val="-20"/>
          <w:sz w:val="28"/>
          <w:szCs w:val="28"/>
        </w:rPr>
        <w:t>meeting summary</w:t>
      </w:r>
    </w:p>
    <w:p w:rsidR="00603693" w:rsidRPr="00603693" w:rsidRDefault="00603693" w:rsidP="00603693">
      <w:pPr>
        <w:pBdr>
          <w:bottom w:val="single" w:sz="6" w:space="1" w:color="auto"/>
        </w:pBdr>
        <w:jc w:val="cente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03693" w:rsidTr="00603693">
        <w:tc>
          <w:tcPr>
            <w:tcW w:w="4508" w:type="dxa"/>
          </w:tcPr>
          <w:p w:rsidR="00BB5194" w:rsidRDefault="00603693" w:rsidP="001C4F10">
            <w:pPr>
              <w:rPr>
                <w:b/>
              </w:rPr>
            </w:pPr>
            <w:r w:rsidRPr="003C3A9C">
              <w:rPr>
                <w:rFonts w:ascii="Calibri" w:eastAsia="+mn-ea" w:hAnsi="Calibri" w:cs="+mn-cs"/>
                <w:b/>
                <w:bCs/>
                <w:color w:val="5E7773"/>
                <w:spacing w:val="-20"/>
                <w:sz w:val="28"/>
                <w:szCs w:val="28"/>
                <w:lang w:eastAsia="en-AU"/>
              </w:rPr>
              <w:t>Date:</w:t>
            </w:r>
            <w:r w:rsidR="001C4F10">
              <w:rPr>
                <w:rFonts w:ascii="Calibri" w:eastAsia="+mn-ea" w:hAnsi="Calibri" w:cs="+mn-cs"/>
                <w:b/>
                <w:bCs/>
                <w:color w:val="5E7773"/>
                <w:spacing w:val="-20"/>
                <w:sz w:val="28"/>
                <w:szCs w:val="28"/>
                <w:lang w:eastAsia="en-AU"/>
              </w:rPr>
              <w:t xml:space="preserve"> </w:t>
            </w:r>
            <w:r w:rsidR="00BB5194">
              <w:rPr>
                <w:b/>
              </w:rPr>
              <w:t>8 April 2016</w:t>
            </w:r>
          </w:p>
          <w:p w:rsidR="00BB5194" w:rsidRDefault="00BB5194" w:rsidP="001C4F10">
            <w:pPr>
              <w:rPr>
                <w:b/>
              </w:rPr>
            </w:pPr>
          </w:p>
          <w:p w:rsidR="00BB5194" w:rsidRPr="00BB5194" w:rsidRDefault="00BB5194" w:rsidP="00BB5194">
            <w:pPr>
              <w:rPr>
                <w:b/>
              </w:rPr>
            </w:pPr>
            <w:r w:rsidRPr="003C3A9C">
              <w:rPr>
                <w:rFonts w:ascii="Calibri" w:eastAsia="+mn-ea" w:hAnsi="Calibri" w:cs="+mn-cs"/>
                <w:b/>
                <w:bCs/>
                <w:color w:val="5E7773"/>
                <w:spacing w:val="-20"/>
                <w:sz w:val="28"/>
                <w:szCs w:val="28"/>
                <w:lang w:eastAsia="en-AU"/>
              </w:rPr>
              <w:t>Location:</w:t>
            </w:r>
            <w:r>
              <w:rPr>
                <w:rFonts w:ascii="Calibri" w:eastAsia="+mn-ea" w:hAnsi="Calibri" w:cs="+mn-cs"/>
                <w:b/>
                <w:bCs/>
                <w:color w:val="5E7773"/>
                <w:spacing w:val="-20"/>
                <w:sz w:val="28"/>
                <w:szCs w:val="28"/>
                <w:lang w:eastAsia="en-AU"/>
              </w:rPr>
              <w:t xml:space="preserve"> </w:t>
            </w:r>
            <w:r>
              <w:rPr>
                <w:b/>
              </w:rPr>
              <w:t>Melbourne, VIC</w:t>
            </w:r>
          </w:p>
        </w:tc>
        <w:tc>
          <w:tcPr>
            <w:tcW w:w="4508" w:type="dxa"/>
          </w:tcPr>
          <w:p w:rsidR="00603693" w:rsidRPr="003C3A9C" w:rsidRDefault="00603693" w:rsidP="00603693">
            <w:pPr>
              <w:rPr>
                <w:rFonts w:ascii="Calibri" w:eastAsia="+mn-ea" w:hAnsi="Calibri" w:cs="+mn-cs"/>
                <w:b/>
                <w:bCs/>
                <w:color w:val="5E7773"/>
                <w:spacing w:val="-20"/>
                <w:sz w:val="28"/>
                <w:szCs w:val="28"/>
                <w:lang w:eastAsia="en-AU"/>
              </w:rPr>
            </w:pPr>
            <w:r w:rsidRPr="003C3A9C">
              <w:rPr>
                <w:rFonts w:ascii="Calibri" w:eastAsia="+mn-ea" w:hAnsi="Calibri" w:cs="+mn-cs"/>
                <w:b/>
                <w:bCs/>
                <w:color w:val="5E7773"/>
                <w:spacing w:val="-20"/>
                <w:sz w:val="28"/>
                <w:szCs w:val="28"/>
                <w:lang w:eastAsia="en-AU"/>
              </w:rPr>
              <w:t>Attendance:</w:t>
            </w:r>
            <w:r w:rsidR="001C4F10">
              <w:rPr>
                <w:rFonts w:ascii="Calibri" w:eastAsia="+mn-ea" w:hAnsi="Calibri" w:cs="+mn-cs"/>
                <w:b/>
                <w:bCs/>
                <w:color w:val="5E7773"/>
                <w:spacing w:val="-20"/>
                <w:sz w:val="28"/>
                <w:szCs w:val="28"/>
                <w:lang w:eastAsia="en-AU"/>
              </w:rPr>
              <w:t xml:space="preserve"> </w:t>
            </w:r>
            <w:r w:rsidR="00BB5194">
              <w:rPr>
                <w:b/>
              </w:rPr>
              <w:t xml:space="preserve">Rita </w:t>
            </w:r>
            <w:proofErr w:type="spellStart"/>
            <w:r w:rsidR="00BB5194">
              <w:rPr>
                <w:b/>
              </w:rPr>
              <w:t>Bikins</w:t>
            </w:r>
            <w:proofErr w:type="spellEnd"/>
            <w:r w:rsidR="00BB5194">
              <w:rPr>
                <w:b/>
              </w:rPr>
              <w:t xml:space="preserve">, </w:t>
            </w:r>
            <w:r w:rsidR="00BB5194" w:rsidRPr="00BB5194">
              <w:rPr>
                <w:b/>
              </w:rPr>
              <w:t xml:space="preserve">Michael Harbison, Peter </w:t>
            </w:r>
            <w:proofErr w:type="spellStart"/>
            <w:r w:rsidR="00BB5194" w:rsidRPr="00BB5194">
              <w:rPr>
                <w:b/>
              </w:rPr>
              <w:t>Herborn</w:t>
            </w:r>
            <w:proofErr w:type="spellEnd"/>
            <w:r w:rsidR="00BB5194" w:rsidRPr="00BB5194">
              <w:rPr>
                <w:b/>
              </w:rPr>
              <w:t xml:space="preserve">, Leandro </w:t>
            </w:r>
            <w:proofErr w:type="spellStart"/>
            <w:r w:rsidR="00BB5194" w:rsidRPr="00BB5194">
              <w:rPr>
                <w:b/>
              </w:rPr>
              <w:t>Ravetti</w:t>
            </w:r>
            <w:proofErr w:type="spellEnd"/>
            <w:r w:rsidR="00BB5194" w:rsidRPr="00BB5194">
              <w:rPr>
                <w:b/>
              </w:rPr>
              <w:t xml:space="preserve">, Lisa Rowntree, Tim Smith, Robert Spooner‐Hart, Kevin </w:t>
            </w:r>
            <w:proofErr w:type="spellStart"/>
            <w:r w:rsidR="00BB5194" w:rsidRPr="00BB5194">
              <w:rPr>
                <w:b/>
              </w:rPr>
              <w:t>Whithear</w:t>
            </w:r>
            <w:proofErr w:type="spellEnd"/>
            <w:r w:rsidR="00BB5194" w:rsidRPr="00BB5194">
              <w:rPr>
                <w:b/>
              </w:rPr>
              <w:t>, Grant Wylie</w:t>
            </w:r>
          </w:p>
        </w:tc>
      </w:tr>
      <w:tr w:rsidR="00BB5194" w:rsidTr="00603693">
        <w:trPr>
          <w:gridAfter w:val="1"/>
          <w:wAfter w:w="4508" w:type="dxa"/>
        </w:trPr>
        <w:tc>
          <w:tcPr>
            <w:tcW w:w="4508" w:type="dxa"/>
          </w:tcPr>
          <w:p w:rsidR="00BB5194" w:rsidRPr="00BB5194" w:rsidRDefault="00BB5194" w:rsidP="00603693">
            <w:pPr>
              <w:rPr>
                <w:b/>
              </w:rPr>
            </w:pPr>
            <w:r w:rsidRPr="003C3A9C">
              <w:rPr>
                <w:rFonts w:ascii="Calibri" w:eastAsia="+mn-ea" w:hAnsi="Calibri" w:cs="+mn-cs"/>
                <w:b/>
                <w:bCs/>
                <w:color w:val="5E7773"/>
                <w:spacing w:val="-20"/>
                <w:sz w:val="28"/>
                <w:szCs w:val="28"/>
                <w:lang w:eastAsia="en-AU"/>
              </w:rPr>
              <w:t>Next Meeting:</w:t>
            </w:r>
            <w:r>
              <w:rPr>
                <w:rFonts w:ascii="Calibri" w:eastAsia="+mn-ea" w:hAnsi="Calibri" w:cs="+mn-cs"/>
                <w:b/>
                <w:bCs/>
                <w:color w:val="5E7773"/>
                <w:spacing w:val="-20"/>
                <w:sz w:val="28"/>
                <w:szCs w:val="28"/>
                <w:lang w:eastAsia="en-AU"/>
              </w:rPr>
              <w:t xml:space="preserve"> </w:t>
            </w:r>
            <w:r>
              <w:rPr>
                <w:b/>
              </w:rPr>
              <w:t>May 2016</w:t>
            </w:r>
          </w:p>
        </w:tc>
      </w:tr>
    </w:tbl>
    <w:p w:rsidR="00603693" w:rsidRDefault="00603693" w:rsidP="00BB5194">
      <w:pPr>
        <w:pBdr>
          <w:bottom w:val="single" w:sz="6" w:space="0" w:color="auto"/>
        </w:pBdr>
        <w:rPr>
          <w:b/>
        </w:rPr>
      </w:pPr>
    </w:p>
    <w:p w:rsidR="003C3A9C" w:rsidRDefault="003C3A9C" w:rsidP="003C3A9C">
      <w:pPr>
        <w:pStyle w:val="NormalWeb"/>
        <w:spacing w:before="0" w:beforeAutospacing="0" w:after="0"/>
        <w:rPr>
          <w:rFonts w:ascii="Calibri" w:eastAsia="+mn-ea" w:hAnsi="Calibri" w:cs="+mn-cs"/>
          <w:b/>
          <w:bCs/>
          <w:color w:val="5E7773"/>
          <w:spacing w:val="-20"/>
          <w:sz w:val="28"/>
          <w:szCs w:val="28"/>
        </w:rPr>
      </w:pPr>
      <w:r>
        <w:rPr>
          <w:rFonts w:ascii="Calibri" w:eastAsia="+mn-ea" w:hAnsi="Calibri" w:cs="+mn-cs"/>
          <w:b/>
          <w:bCs/>
          <w:color w:val="5E7773"/>
          <w:spacing w:val="-20"/>
          <w:sz w:val="28"/>
          <w:szCs w:val="28"/>
        </w:rPr>
        <w:t>Overview</w:t>
      </w:r>
      <w:r w:rsidRPr="003C3A9C">
        <w:rPr>
          <w:rFonts w:ascii="Calibri" w:eastAsia="+mn-ea" w:hAnsi="Calibri" w:cs="+mn-cs"/>
          <w:b/>
          <w:bCs/>
          <w:color w:val="5E7773"/>
          <w:spacing w:val="-20"/>
          <w:sz w:val="28"/>
          <w:szCs w:val="28"/>
        </w:rPr>
        <w:t xml:space="preserve"> </w:t>
      </w:r>
    </w:p>
    <w:p w:rsidR="003C3A9C" w:rsidRPr="003C3A9C" w:rsidRDefault="0073187F" w:rsidP="003C3A9C">
      <w:pPr>
        <w:pStyle w:val="NormalWeb"/>
        <w:spacing w:before="0" w:beforeAutospacing="0" w:after="0"/>
        <w:rPr>
          <w:rFonts w:ascii="Calibri" w:eastAsia="+mn-ea" w:hAnsi="Calibri" w:cs="+mn-cs"/>
          <w:b/>
          <w:bCs/>
          <w:color w:val="5E7773"/>
          <w:spacing w:val="-20"/>
          <w:sz w:val="28"/>
          <w:szCs w:val="28"/>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18415</wp:posOffset>
                </wp:positionV>
                <wp:extent cx="5926455" cy="16129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455" cy="161290"/>
                        </a:xfrm>
                        <a:prstGeom prst="rect">
                          <a:avLst/>
                        </a:prstGeom>
                        <a:solidFill>
                          <a:srgbClr val="8EBE3F"/>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23B21945" id="Rectangle 6" o:spid="_x0000_s1026" style="position:absolute;margin-left:-.05pt;margin-top:1.45pt;width:466.65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" fillcolor="#8ebe3f" stroked="f" strokeweight="2pt">
                <v:path arrowok="t"/>
              </v:rect>
            </w:pict>
          </mc:Fallback>
        </mc:AlternateContent>
      </w:r>
    </w:p>
    <w:p w:rsidR="00BB5194" w:rsidRDefault="00BB5194" w:rsidP="00BB5194">
      <w:pPr>
        <w:pStyle w:val="Default"/>
        <w:rPr>
          <w:rFonts w:asciiTheme="minorHAnsi" w:hAnsiTheme="minorHAnsi" w:cstheme="minorBidi"/>
          <w:color w:val="auto"/>
          <w:sz w:val="22"/>
          <w:szCs w:val="22"/>
        </w:rPr>
      </w:pPr>
      <w:r w:rsidRPr="00BB5194">
        <w:rPr>
          <w:rFonts w:asciiTheme="minorHAnsi" w:hAnsiTheme="minorHAnsi" w:cstheme="minorBidi"/>
          <w:color w:val="auto"/>
          <w:sz w:val="22"/>
          <w:szCs w:val="22"/>
        </w:rPr>
        <w:t xml:space="preserve">Hort Innovation provided an induction for panel members outlining the objectives, governance and scope of operation of the panel. An overview of the Hort Innovation funding model, innovation process and procurement framework was also provided. </w:t>
      </w:r>
    </w:p>
    <w:p w:rsidR="00BB5194" w:rsidRPr="00BB5194" w:rsidRDefault="00BB5194" w:rsidP="00BB5194">
      <w:pPr>
        <w:pStyle w:val="Default"/>
        <w:rPr>
          <w:rFonts w:asciiTheme="minorHAnsi" w:hAnsiTheme="minorHAnsi" w:cstheme="minorBidi"/>
          <w:color w:val="auto"/>
          <w:sz w:val="22"/>
          <w:szCs w:val="22"/>
        </w:rPr>
      </w:pPr>
    </w:p>
    <w:p w:rsidR="00BB5194" w:rsidRDefault="00BB5194" w:rsidP="00BB5194">
      <w:pPr>
        <w:pStyle w:val="Default"/>
        <w:rPr>
          <w:rFonts w:asciiTheme="minorHAnsi" w:hAnsiTheme="minorHAnsi" w:cstheme="minorBidi"/>
          <w:color w:val="auto"/>
          <w:sz w:val="22"/>
          <w:szCs w:val="22"/>
        </w:rPr>
      </w:pPr>
      <w:r w:rsidRPr="00BB5194">
        <w:rPr>
          <w:rFonts w:asciiTheme="minorHAnsi" w:hAnsiTheme="minorHAnsi" w:cstheme="minorBidi"/>
          <w:color w:val="auto"/>
          <w:sz w:val="22"/>
          <w:szCs w:val="22"/>
        </w:rPr>
        <w:t xml:space="preserve">The panel then participated in an independently facilitated strategic planning workshop to assist with building out the olive industry Strategic Investment Plan (SIP). The workshop builds on the advice received through an industry wide survey and other discussions with growers at the end of 2015. </w:t>
      </w:r>
    </w:p>
    <w:p w:rsidR="00BB5194" w:rsidRPr="00BB5194" w:rsidRDefault="00BB5194" w:rsidP="00BB5194">
      <w:pPr>
        <w:pStyle w:val="Default"/>
        <w:rPr>
          <w:rFonts w:asciiTheme="minorHAnsi" w:hAnsiTheme="minorHAnsi" w:cstheme="minorBidi"/>
          <w:color w:val="auto"/>
          <w:sz w:val="22"/>
          <w:szCs w:val="22"/>
        </w:rPr>
      </w:pPr>
    </w:p>
    <w:p w:rsidR="00BB5194" w:rsidRPr="00BB5194" w:rsidRDefault="00BB5194" w:rsidP="00BB5194">
      <w:pPr>
        <w:pStyle w:val="NormalWeb"/>
        <w:spacing w:before="0" w:beforeAutospacing="0" w:after="0"/>
        <w:rPr>
          <w:rFonts w:asciiTheme="minorHAnsi" w:eastAsiaTheme="minorHAnsi" w:hAnsiTheme="minorHAnsi" w:cstheme="minorBidi"/>
          <w:sz w:val="22"/>
          <w:szCs w:val="22"/>
          <w:lang w:eastAsia="en-US"/>
        </w:rPr>
      </w:pPr>
      <w:r w:rsidRPr="00BB5194">
        <w:rPr>
          <w:rFonts w:asciiTheme="minorHAnsi" w:eastAsiaTheme="minorHAnsi" w:hAnsiTheme="minorHAnsi" w:cstheme="minorBidi"/>
          <w:sz w:val="22"/>
          <w:szCs w:val="22"/>
          <w:lang w:eastAsia="en-US"/>
        </w:rPr>
        <w:t>The panel discussed the industry’s short term invest</w:t>
      </w:r>
      <w:bookmarkStart w:id="0" w:name="_GoBack"/>
      <w:bookmarkEnd w:id="0"/>
      <w:r w:rsidRPr="00BB5194">
        <w:rPr>
          <w:rFonts w:asciiTheme="minorHAnsi" w:eastAsiaTheme="minorHAnsi" w:hAnsiTheme="minorHAnsi" w:cstheme="minorBidi"/>
          <w:sz w:val="22"/>
          <w:szCs w:val="22"/>
          <w:lang w:eastAsia="en-US"/>
        </w:rPr>
        <w:t xml:space="preserve">ment priorities with a number of areas identified for near-term investment including International Olive Council participation, consumer research and pest and disease management. </w:t>
      </w:r>
    </w:p>
    <w:p w:rsidR="00BB5194" w:rsidRDefault="00BB5194" w:rsidP="00BB5194">
      <w:pPr>
        <w:pStyle w:val="NormalWeb"/>
        <w:spacing w:before="0" w:beforeAutospacing="0" w:after="0"/>
        <w:rPr>
          <w:sz w:val="22"/>
          <w:szCs w:val="22"/>
        </w:rPr>
      </w:pPr>
    </w:p>
    <w:p w:rsidR="003C3A9C" w:rsidRDefault="003C3A9C" w:rsidP="00BB5194">
      <w:pPr>
        <w:pStyle w:val="NormalWeb"/>
        <w:spacing w:before="0" w:beforeAutospacing="0" w:after="0"/>
        <w:rPr>
          <w:rFonts w:ascii="Calibri" w:eastAsia="+mn-ea" w:hAnsi="Calibri" w:cs="+mn-cs"/>
          <w:b/>
          <w:bCs/>
          <w:color w:val="5E7773"/>
          <w:spacing w:val="-20"/>
          <w:sz w:val="28"/>
          <w:szCs w:val="28"/>
        </w:rPr>
      </w:pPr>
      <w:r>
        <w:rPr>
          <w:rFonts w:ascii="Calibri" w:eastAsia="+mn-ea" w:hAnsi="Calibri" w:cs="+mn-cs"/>
          <w:b/>
          <w:bCs/>
          <w:color w:val="5E7773"/>
          <w:spacing w:val="-20"/>
          <w:sz w:val="28"/>
          <w:szCs w:val="28"/>
        </w:rPr>
        <w:t xml:space="preserve">Next steps </w:t>
      </w:r>
    </w:p>
    <w:p w:rsidR="003C3A9C" w:rsidRPr="003C3A9C" w:rsidRDefault="0073187F" w:rsidP="003C3A9C">
      <w:pPr>
        <w:pStyle w:val="NormalWeb"/>
        <w:spacing w:before="0" w:beforeAutospacing="0" w:after="0"/>
        <w:rPr>
          <w:rFonts w:ascii="Calibri" w:eastAsia="+mn-ea" w:hAnsi="Calibri" w:cs="+mn-cs"/>
          <w:b/>
          <w:bCs/>
          <w:color w:val="5E7773"/>
          <w:spacing w:val="-20"/>
          <w:sz w:val="28"/>
          <w:szCs w:val="28"/>
        </w:rP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18415</wp:posOffset>
                </wp:positionV>
                <wp:extent cx="5926455" cy="16129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455" cy="161290"/>
                        </a:xfrm>
                        <a:prstGeom prst="rect">
                          <a:avLst/>
                        </a:prstGeom>
                        <a:solidFill>
                          <a:srgbClr val="8EBE3F"/>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058D19EB" id="Rectangle 6" o:spid="_x0000_s1026" style="position:absolute;margin-left:-.05pt;margin-top:1.45pt;width:466.6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" fillcolor="#8ebe3f" stroked="f" strokeweight="2pt">
                <v:path arrowok="t"/>
              </v:rect>
            </w:pict>
          </mc:Fallback>
        </mc:AlternateContent>
      </w:r>
    </w:p>
    <w:p w:rsidR="00BB5194" w:rsidRDefault="00BB5194" w:rsidP="00BB5194">
      <w:pPr>
        <w:pStyle w:val="Default"/>
        <w:rPr>
          <w:sz w:val="22"/>
          <w:szCs w:val="22"/>
        </w:rPr>
      </w:pPr>
      <w:r>
        <w:rPr>
          <w:sz w:val="22"/>
          <w:szCs w:val="22"/>
        </w:rPr>
        <w:t xml:space="preserve">The SIP is now being drafted and will be made available for further industry comment and feedback in coming months. Anyone wishing to comment on the plan should contact Will Gordon at Hort Innovation on the details below. </w:t>
      </w:r>
    </w:p>
    <w:p w:rsidR="00BB5194" w:rsidRDefault="00BB5194" w:rsidP="00BB5194">
      <w:pPr>
        <w:pStyle w:val="Default"/>
        <w:rPr>
          <w:sz w:val="22"/>
          <w:szCs w:val="22"/>
        </w:rPr>
      </w:pPr>
    </w:p>
    <w:p w:rsidR="00F850F7" w:rsidRDefault="00BB5194" w:rsidP="00BB5194">
      <w:r>
        <w:t xml:space="preserve">The panel will meet again in mid-2016 in order to further the strategic planning process. </w:t>
      </w:r>
    </w:p>
    <w:p w:rsidR="003C3A9C" w:rsidRDefault="003C3A9C" w:rsidP="001C4F10">
      <w:pPr>
        <w:pStyle w:val="NormalWeb"/>
        <w:spacing w:before="0" w:beforeAutospacing="0" w:after="0"/>
        <w:rPr>
          <w:rFonts w:ascii="Calibri" w:eastAsia="+mn-ea" w:hAnsi="Calibri" w:cs="+mn-cs"/>
          <w:b/>
          <w:bCs/>
          <w:color w:val="5E7773"/>
          <w:spacing w:val="-20"/>
          <w:sz w:val="28"/>
          <w:szCs w:val="28"/>
        </w:rPr>
      </w:pPr>
      <w:r>
        <w:rPr>
          <w:rFonts w:ascii="Calibri" w:eastAsia="+mn-ea" w:hAnsi="Calibri" w:cs="+mn-cs"/>
          <w:b/>
          <w:bCs/>
          <w:color w:val="5E7773"/>
          <w:spacing w:val="-20"/>
          <w:sz w:val="28"/>
          <w:szCs w:val="28"/>
        </w:rPr>
        <w:t>Contact</w:t>
      </w:r>
    </w:p>
    <w:p w:rsidR="003C3A9C" w:rsidRPr="003C3A9C" w:rsidRDefault="0073187F" w:rsidP="003C3A9C">
      <w:pPr>
        <w:pStyle w:val="NormalWeb"/>
        <w:spacing w:before="0" w:beforeAutospacing="0" w:after="0"/>
        <w:rPr>
          <w:rFonts w:ascii="Calibri" w:eastAsia="+mn-ea" w:hAnsi="Calibri" w:cs="+mn-cs"/>
          <w:b/>
          <w:bCs/>
          <w:color w:val="5E7773"/>
          <w:spacing w:val="-20"/>
          <w:sz w:val="28"/>
          <w:szCs w:val="28"/>
        </w:rPr>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18415</wp:posOffset>
                </wp:positionV>
                <wp:extent cx="5926455" cy="16129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455" cy="161290"/>
                        </a:xfrm>
                        <a:prstGeom prst="rect">
                          <a:avLst/>
                        </a:prstGeom>
                        <a:solidFill>
                          <a:srgbClr val="8EBE3F"/>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6C61CA0A" id="Rectangle 6" o:spid="_x0000_s1026" style="position:absolute;margin-left:-.05pt;margin-top:1.45pt;width:466.6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" fillcolor="#8ebe3f" stroked="f" strokeweight="2pt">
                <v:path arrowok="t"/>
              </v:rect>
            </w:pict>
          </mc:Fallback>
        </mc:AlternateContent>
      </w:r>
    </w:p>
    <w:p w:rsidR="005B7910" w:rsidRDefault="005B7910" w:rsidP="005B7910">
      <w:r>
        <w:t>For more information please contact Will Gord</w:t>
      </w:r>
      <w:r w:rsidR="00BB5194">
        <w:t>o</w:t>
      </w:r>
      <w:r>
        <w:t xml:space="preserve">n on: </w:t>
      </w:r>
    </w:p>
    <w:p w:rsidR="005B7910" w:rsidRDefault="005B7910" w:rsidP="005B7910">
      <w:r>
        <w:t>T: 03 9691 3525</w:t>
      </w:r>
    </w:p>
    <w:p w:rsidR="005B7910" w:rsidRDefault="005B7910" w:rsidP="005B7910">
      <w:r>
        <w:t xml:space="preserve">E: </w:t>
      </w:r>
      <w:hyperlink r:id="rId8" w:history="1">
        <w:r w:rsidR="00BB5194" w:rsidRPr="00047737">
          <w:rPr>
            <w:rStyle w:val="Hyperlink"/>
          </w:rPr>
          <w:t>Will.Gordon@horticulture.com.au</w:t>
        </w:r>
      </w:hyperlink>
      <w:r>
        <w:t xml:space="preserve"> </w:t>
      </w:r>
    </w:p>
    <w:p w:rsidR="00E15666" w:rsidRDefault="00E15666" w:rsidP="00603693"/>
    <w:p w:rsidR="003C3A9C" w:rsidRDefault="003C3A9C" w:rsidP="00603693">
      <w:pPr>
        <w:rPr>
          <w:b/>
        </w:rPr>
      </w:pPr>
    </w:p>
    <w:p w:rsidR="003C3A9C" w:rsidRPr="00603693" w:rsidRDefault="003C3A9C" w:rsidP="00603693">
      <w:pPr>
        <w:rPr>
          <w:b/>
        </w:rPr>
      </w:pPr>
    </w:p>
    <w:sectPr w:rsidR="003C3A9C" w:rsidRPr="00603693" w:rsidSect="00107A9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57" w:rsidRDefault="000D2D57" w:rsidP="00603693">
      <w:pPr>
        <w:spacing w:after="0" w:line="240" w:lineRule="auto"/>
      </w:pPr>
      <w:r>
        <w:separator/>
      </w:r>
    </w:p>
  </w:endnote>
  <w:endnote w:type="continuationSeparator" w:id="0">
    <w:p w:rsidR="000D2D57" w:rsidRDefault="000D2D57" w:rsidP="0060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57" w:rsidRDefault="000D2D57" w:rsidP="00603693">
      <w:pPr>
        <w:spacing w:after="0" w:line="240" w:lineRule="auto"/>
      </w:pPr>
      <w:r>
        <w:separator/>
      </w:r>
    </w:p>
  </w:footnote>
  <w:footnote w:type="continuationSeparator" w:id="0">
    <w:p w:rsidR="000D2D57" w:rsidRDefault="000D2D57" w:rsidP="0060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93" w:rsidRDefault="00603693" w:rsidP="00603693">
    <w:pPr>
      <w:pStyle w:val="Header"/>
      <w:jc w:val="right"/>
    </w:pPr>
    <w:r w:rsidRPr="00603693">
      <w:rPr>
        <w:noProof/>
        <w:lang w:val="en-US"/>
      </w:rPr>
      <w:drawing>
        <wp:anchor distT="0" distB="0" distL="114300" distR="114300" simplePos="0" relativeHeight="251657216" behindDoc="0" locked="0" layoutInCell="1" allowOverlap="1">
          <wp:simplePos x="0" y="0"/>
          <wp:positionH relativeFrom="margin">
            <wp:posOffset>5153025</wp:posOffset>
          </wp:positionH>
          <wp:positionV relativeFrom="margin">
            <wp:posOffset>-762000</wp:posOffset>
          </wp:positionV>
          <wp:extent cx="1346200" cy="643255"/>
          <wp:effectExtent l="0" t="0" r="6350" b="4445"/>
          <wp:wrapSquare wrapText="bothSides"/>
          <wp:docPr id="1" name="Picture 1" descr="C:\Users\jocelynm\Desktop\HorticultureInnovationAustralia-LogoLarg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elynm\Desktop\HorticultureInnovationAustralia-LogoLarge-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200" cy="643255"/>
                  </a:xfrm>
                  <a:prstGeom prst="rect">
                    <a:avLst/>
                  </a:prstGeom>
                  <a:noFill/>
                  <a:ln>
                    <a:noFill/>
                  </a:ln>
                </pic:spPr>
              </pic:pic>
            </a:graphicData>
          </a:graphic>
        </wp:anchor>
      </w:drawing>
    </w:r>
  </w:p>
  <w:p w:rsidR="00603693" w:rsidRDefault="00603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76796"/>
    <w:multiLevelType w:val="hybridMultilevel"/>
    <w:tmpl w:val="64A229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93"/>
    <w:rsid w:val="000D2D57"/>
    <w:rsid w:val="00107A9C"/>
    <w:rsid w:val="001C4F10"/>
    <w:rsid w:val="002F5416"/>
    <w:rsid w:val="003C3A9C"/>
    <w:rsid w:val="0040768E"/>
    <w:rsid w:val="005B2205"/>
    <w:rsid w:val="005B7910"/>
    <w:rsid w:val="005C3F4D"/>
    <w:rsid w:val="005C7941"/>
    <w:rsid w:val="00603693"/>
    <w:rsid w:val="0073187F"/>
    <w:rsid w:val="00761AC8"/>
    <w:rsid w:val="00790320"/>
    <w:rsid w:val="007C7244"/>
    <w:rsid w:val="007E2ADB"/>
    <w:rsid w:val="008106C1"/>
    <w:rsid w:val="00931ED6"/>
    <w:rsid w:val="00A11486"/>
    <w:rsid w:val="00A50D2D"/>
    <w:rsid w:val="00A527EC"/>
    <w:rsid w:val="00A72906"/>
    <w:rsid w:val="00B03CA6"/>
    <w:rsid w:val="00B55EDF"/>
    <w:rsid w:val="00BB5194"/>
    <w:rsid w:val="00BD696C"/>
    <w:rsid w:val="00C06FF7"/>
    <w:rsid w:val="00C3097F"/>
    <w:rsid w:val="00C8526A"/>
    <w:rsid w:val="00D90AA1"/>
    <w:rsid w:val="00DD3321"/>
    <w:rsid w:val="00E15666"/>
    <w:rsid w:val="00E468B0"/>
    <w:rsid w:val="00F159A6"/>
    <w:rsid w:val="00F73268"/>
    <w:rsid w:val="00F85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80C480-26C4-4AF9-A78A-B399D3CE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693"/>
  </w:style>
  <w:style w:type="paragraph" w:styleId="Footer">
    <w:name w:val="footer"/>
    <w:basedOn w:val="Normal"/>
    <w:link w:val="FooterChar"/>
    <w:uiPriority w:val="99"/>
    <w:unhideWhenUsed/>
    <w:rsid w:val="00603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693"/>
  </w:style>
  <w:style w:type="table" w:styleId="TableGrid">
    <w:name w:val="Table Grid"/>
    <w:basedOn w:val="TableNormal"/>
    <w:uiPriority w:val="39"/>
    <w:rsid w:val="0060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F4D"/>
    <w:rPr>
      <w:sz w:val="16"/>
      <w:szCs w:val="16"/>
    </w:rPr>
  </w:style>
  <w:style w:type="paragraph" w:styleId="CommentText">
    <w:name w:val="annotation text"/>
    <w:basedOn w:val="Normal"/>
    <w:link w:val="CommentTextChar"/>
    <w:uiPriority w:val="99"/>
    <w:semiHidden/>
    <w:unhideWhenUsed/>
    <w:rsid w:val="005C3F4D"/>
    <w:pPr>
      <w:spacing w:line="240" w:lineRule="auto"/>
    </w:pPr>
    <w:rPr>
      <w:sz w:val="20"/>
      <w:szCs w:val="20"/>
    </w:rPr>
  </w:style>
  <w:style w:type="character" w:customStyle="1" w:styleId="CommentTextChar">
    <w:name w:val="Comment Text Char"/>
    <w:basedOn w:val="DefaultParagraphFont"/>
    <w:link w:val="CommentText"/>
    <w:uiPriority w:val="99"/>
    <w:semiHidden/>
    <w:rsid w:val="005C3F4D"/>
    <w:rPr>
      <w:sz w:val="20"/>
      <w:szCs w:val="20"/>
    </w:rPr>
  </w:style>
  <w:style w:type="paragraph" w:styleId="CommentSubject">
    <w:name w:val="annotation subject"/>
    <w:basedOn w:val="CommentText"/>
    <w:next w:val="CommentText"/>
    <w:link w:val="CommentSubjectChar"/>
    <w:uiPriority w:val="99"/>
    <w:semiHidden/>
    <w:unhideWhenUsed/>
    <w:rsid w:val="005C3F4D"/>
    <w:rPr>
      <w:b/>
      <w:bCs/>
    </w:rPr>
  </w:style>
  <w:style w:type="character" w:customStyle="1" w:styleId="CommentSubjectChar">
    <w:name w:val="Comment Subject Char"/>
    <w:basedOn w:val="CommentTextChar"/>
    <w:link w:val="CommentSubject"/>
    <w:uiPriority w:val="99"/>
    <w:semiHidden/>
    <w:rsid w:val="005C3F4D"/>
    <w:rPr>
      <w:b/>
      <w:bCs/>
      <w:sz w:val="20"/>
      <w:szCs w:val="20"/>
    </w:rPr>
  </w:style>
  <w:style w:type="paragraph" w:styleId="BalloonText">
    <w:name w:val="Balloon Text"/>
    <w:basedOn w:val="Normal"/>
    <w:link w:val="BalloonTextChar"/>
    <w:uiPriority w:val="99"/>
    <w:semiHidden/>
    <w:unhideWhenUsed/>
    <w:rsid w:val="005C3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4D"/>
    <w:rPr>
      <w:rFonts w:ascii="Tahoma" w:hAnsi="Tahoma" w:cs="Tahoma"/>
      <w:sz w:val="16"/>
      <w:szCs w:val="16"/>
    </w:rPr>
  </w:style>
  <w:style w:type="character" w:styleId="Hyperlink">
    <w:name w:val="Hyperlink"/>
    <w:basedOn w:val="DefaultParagraphFont"/>
    <w:uiPriority w:val="99"/>
    <w:unhideWhenUsed/>
    <w:rsid w:val="00B55EDF"/>
    <w:rPr>
      <w:color w:val="10797B"/>
      <w:u w:val="single"/>
    </w:rPr>
  </w:style>
  <w:style w:type="paragraph" w:styleId="NormalWeb">
    <w:name w:val="Normal (Web)"/>
    <w:basedOn w:val="Normal"/>
    <w:uiPriority w:val="99"/>
    <w:unhideWhenUsed/>
    <w:rsid w:val="00B55EDF"/>
    <w:pPr>
      <w:spacing w:before="100" w:beforeAutospacing="1" w:after="125"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73187F"/>
    <w:rPr>
      <w:color w:val="954F72" w:themeColor="followedHyperlink"/>
      <w:u w:val="single"/>
    </w:rPr>
  </w:style>
  <w:style w:type="paragraph" w:customStyle="1" w:styleId="Default">
    <w:name w:val="Default"/>
    <w:rsid w:val="00BB519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8496">
      <w:bodyDiv w:val="1"/>
      <w:marLeft w:val="0"/>
      <w:marRight w:val="0"/>
      <w:marTop w:val="0"/>
      <w:marBottom w:val="0"/>
      <w:divBdr>
        <w:top w:val="none" w:sz="0" w:space="0" w:color="auto"/>
        <w:left w:val="none" w:sz="0" w:space="0" w:color="auto"/>
        <w:bottom w:val="none" w:sz="0" w:space="0" w:color="auto"/>
        <w:right w:val="none" w:sz="0" w:space="0" w:color="auto"/>
      </w:divBdr>
      <w:divsChild>
        <w:div w:id="799610818">
          <w:marLeft w:val="0"/>
          <w:marRight w:val="0"/>
          <w:marTop w:val="0"/>
          <w:marBottom w:val="0"/>
          <w:divBdr>
            <w:top w:val="none" w:sz="0" w:space="0" w:color="auto"/>
            <w:left w:val="none" w:sz="0" w:space="0" w:color="auto"/>
            <w:bottom w:val="none" w:sz="0" w:space="0" w:color="auto"/>
            <w:right w:val="none" w:sz="0" w:space="0" w:color="auto"/>
          </w:divBdr>
          <w:divsChild>
            <w:div w:id="1412506227">
              <w:marLeft w:val="0"/>
              <w:marRight w:val="0"/>
              <w:marTop w:val="0"/>
              <w:marBottom w:val="0"/>
              <w:divBdr>
                <w:top w:val="none" w:sz="0" w:space="0" w:color="auto"/>
                <w:left w:val="none" w:sz="0" w:space="0" w:color="auto"/>
                <w:bottom w:val="none" w:sz="0" w:space="0" w:color="auto"/>
                <w:right w:val="none" w:sz="0" w:space="0" w:color="auto"/>
              </w:divBdr>
              <w:divsChild>
                <w:div w:id="1523520138">
                  <w:marLeft w:val="0"/>
                  <w:marRight w:val="0"/>
                  <w:marTop w:val="0"/>
                  <w:marBottom w:val="0"/>
                  <w:divBdr>
                    <w:top w:val="none" w:sz="0" w:space="0" w:color="auto"/>
                    <w:left w:val="none" w:sz="0" w:space="0" w:color="auto"/>
                    <w:bottom w:val="none" w:sz="0" w:space="0" w:color="auto"/>
                    <w:right w:val="none" w:sz="0" w:space="0" w:color="auto"/>
                  </w:divBdr>
                  <w:divsChild>
                    <w:div w:id="1675183638">
                      <w:marLeft w:val="-300"/>
                      <w:marRight w:val="-300"/>
                      <w:marTop w:val="0"/>
                      <w:marBottom w:val="0"/>
                      <w:divBdr>
                        <w:top w:val="none" w:sz="0" w:space="0" w:color="auto"/>
                        <w:left w:val="none" w:sz="0" w:space="0" w:color="auto"/>
                        <w:bottom w:val="none" w:sz="0" w:space="0" w:color="auto"/>
                        <w:right w:val="none" w:sz="0" w:space="0" w:color="auto"/>
                      </w:divBdr>
                      <w:divsChild>
                        <w:div w:id="245381450">
                          <w:marLeft w:val="0"/>
                          <w:marRight w:val="0"/>
                          <w:marTop w:val="0"/>
                          <w:marBottom w:val="0"/>
                          <w:divBdr>
                            <w:top w:val="none" w:sz="0" w:space="0" w:color="auto"/>
                            <w:left w:val="none" w:sz="0" w:space="0" w:color="auto"/>
                            <w:bottom w:val="none" w:sz="0" w:space="0" w:color="auto"/>
                            <w:right w:val="none" w:sz="0" w:space="0" w:color="auto"/>
                          </w:divBdr>
                          <w:divsChild>
                            <w:div w:id="283079592">
                              <w:marLeft w:val="0"/>
                              <w:marRight w:val="0"/>
                              <w:marTop w:val="0"/>
                              <w:marBottom w:val="0"/>
                              <w:divBdr>
                                <w:top w:val="none" w:sz="0" w:space="0" w:color="auto"/>
                                <w:left w:val="none" w:sz="0" w:space="0" w:color="auto"/>
                                <w:bottom w:val="none" w:sz="0" w:space="0" w:color="auto"/>
                                <w:right w:val="none" w:sz="0" w:space="0" w:color="auto"/>
                              </w:divBdr>
                              <w:divsChild>
                                <w:div w:id="1366364358">
                                  <w:marLeft w:val="0"/>
                                  <w:marRight w:val="0"/>
                                  <w:marTop w:val="0"/>
                                  <w:marBottom w:val="0"/>
                                  <w:divBdr>
                                    <w:top w:val="none" w:sz="0" w:space="0" w:color="auto"/>
                                    <w:left w:val="none" w:sz="0" w:space="0" w:color="auto"/>
                                    <w:bottom w:val="none" w:sz="0" w:space="0" w:color="auto"/>
                                    <w:right w:val="none" w:sz="0" w:space="0" w:color="auto"/>
                                  </w:divBdr>
                                  <w:divsChild>
                                    <w:div w:id="9717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122342">
      <w:bodyDiv w:val="1"/>
      <w:marLeft w:val="0"/>
      <w:marRight w:val="0"/>
      <w:marTop w:val="0"/>
      <w:marBottom w:val="0"/>
      <w:divBdr>
        <w:top w:val="none" w:sz="0" w:space="0" w:color="auto"/>
        <w:left w:val="none" w:sz="0" w:space="0" w:color="auto"/>
        <w:bottom w:val="none" w:sz="0" w:space="0" w:color="auto"/>
        <w:right w:val="none" w:sz="0" w:space="0" w:color="auto"/>
      </w:divBdr>
      <w:divsChild>
        <w:div w:id="1101532677">
          <w:marLeft w:val="0"/>
          <w:marRight w:val="0"/>
          <w:marTop w:val="0"/>
          <w:marBottom w:val="0"/>
          <w:divBdr>
            <w:top w:val="none" w:sz="0" w:space="0" w:color="auto"/>
            <w:left w:val="none" w:sz="0" w:space="0" w:color="auto"/>
            <w:bottom w:val="none" w:sz="0" w:space="0" w:color="auto"/>
            <w:right w:val="none" w:sz="0" w:space="0" w:color="auto"/>
          </w:divBdr>
          <w:divsChild>
            <w:div w:id="1332097619">
              <w:marLeft w:val="0"/>
              <w:marRight w:val="0"/>
              <w:marTop w:val="0"/>
              <w:marBottom w:val="0"/>
              <w:divBdr>
                <w:top w:val="none" w:sz="0" w:space="0" w:color="auto"/>
                <w:left w:val="none" w:sz="0" w:space="0" w:color="auto"/>
                <w:bottom w:val="none" w:sz="0" w:space="0" w:color="auto"/>
                <w:right w:val="none" w:sz="0" w:space="0" w:color="auto"/>
              </w:divBdr>
              <w:divsChild>
                <w:div w:id="234976997">
                  <w:marLeft w:val="0"/>
                  <w:marRight w:val="0"/>
                  <w:marTop w:val="0"/>
                  <w:marBottom w:val="0"/>
                  <w:divBdr>
                    <w:top w:val="none" w:sz="0" w:space="0" w:color="auto"/>
                    <w:left w:val="none" w:sz="0" w:space="0" w:color="auto"/>
                    <w:bottom w:val="none" w:sz="0" w:space="0" w:color="auto"/>
                    <w:right w:val="none" w:sz="0" w:space="0" w:color="auto"/>
                  </w:divBdr>
                  <w:divsChild>
                    <w:div w:id="624963517">
                      <w:marLeft w:val="-250"/>
                      <w:marRight w:val="-250"/>
                      <w:marTop w:val="0"/>
                      <w:marBottom w:val="0"/>
                      <w:divBdr>
                        <w:top w:val="none" w:sz="0" w:space="0" w:color="auto"/>
                        <w:left w:val="none" w:sz="0" w:space="0" w:color="auto"/>
                        <w:bottom w:val="none" w:sz="0" w:space="0" w:color="auto"/>
                        <w:right w:val="none" w:sz="0" w:space="0" w:color="auto"/>
                      </w:divBdr>
                      <w:divsChild>
                        <w:div w:id="1749226221">
                          <w:marLeft w:val="0"/>
                          <w:marRight w:val="0"/>
                          <w:marTop w:val="0"/>
                          <w:marBottom w:val="0"/>
                          <w:divBdr>
                            <w:top w:val="none" w:sz="0" w:space="0" w:color="auto"/>
                            <w:left w:val="none" w:sz="0" w:space="0" w:color="auto"/>
                            <w:bottom w:val="none" w:sz="0" w:space="0" w:color="auto"/>
                            <w:right w:val="none" w:sz="0" w:space="0" w:color="auto"/>
                          </w:divBdr>
                          <w:divsChild>
                            <w:div w:id="169805847">
                              <w:marLeft w:val="0"/>
                              <w:marRight w:val="0"/>
                              <w:marTop w:val="0"/>
                              <w:marBottom w:val="0"/>
                              <w:divBdr>
                                <w:top w:val="none" w:sz="0" w:space="0" w:color="auto"/>
                                <w:left w:val="none" w:sz="0" w:space="0" w:color="auto"/>
                                <w:bottom w:val="none" w:sz="0" w:space="0" w:color="auto"/>
                                <w:right w:val="none" w:sz="0" w:space="0" w:color="auto"/>
                              </w:divBdr>
                              <w:divsChild>
                                <w:div w:id="848060236">
                                  <w:marLeft w:val="0"/>
                                  <w:marRight w:val="0"/>
                                  <w:marTop w:val="0"/>
                                  <w:marBottom w:val="0"/>
                                  <w:divBdr>
                                    <w:top w:val="none" w:sz="0" w:space="0" w:color="auto"/>
                                    <w:left w:val="none" w:sz="0" w:space="0" w:color="auto"/>
                                    <w:bottom w:val="none" w:sz="0" w:space="0" w:color="auto"/>
                                    <w:right w:val="none" w:sz="0" w:space="0" w:color="auto"/>
                                  </w:divBdr>
                                  <w:divsChild>
                                    <w:div w:id="1808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Gordon@horticulture.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D0BE43B-3087-4654-A69A-15947C78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HIA</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Mason</dc:creator>
  <cp:lastModifiedBy>Danni Phillips</cp:lastModifiedBy>
  <cp:revision>3</cp:revision>
  <cp:lastPrinted>2016-10-13T03:10:00Z</cp:lastPrinted>
  <dcterms:created xsi:type="dcterms:W3CDTF">2016-06-28T22:39:00Z</dcterms:created>
  <dcterms:modified xsi:type="dcterms:W3CDTF">2016-10-13T03:10:00Z</dcterms:modified>
</cp:coreProperties>
</file>